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2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0"/>
        <w:gridCol w:w="8280"/>
      </w:tblGrid>
      <w:tr w:rsidR="003E129E" w:rsidRPr="002C63E1" w14:paraId="57D0DFCB" w14:textId="77777777" w:rsidTr="00AA2572">
        <w:trPr>
          <w:trHeight w:val="711"/>
        </w:trPr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20AE70" w14:textId="4703295E" w:rsidR="003E129E" w:rsidRPr="00285A04" w:rsidRDefault="00854960" w:rsidP="00E9424B">
            <w:pPr>
              <w:spacing w:before="240" w:after="240"/>
              <w:rPr>
                <w:b/>
                <w:bCs/>
              </w:rPr>
            </w:pPr>
            <w:r>
              <w:rPr>
                <w:b/>
                <w:bCs/>
              </w:rPr>
              <w:t xml:space="preserve">Appendix E: </w:t>
            </w:r>
            <w:r w:rsidR="003E129E" w:rsidRPr="00285A04">
              <w:rPr>
                <w:b/>
                <w:bCs/>
              </w:rPr>
              <w:t>Table Post-workshop research skills with high medians and median increases, years 1 &amp; 2</w:t>
            </w:r>
          </w:p>
        </w:tc>
      </w:tr>
      <w:tr w:rsidR="003E129E" w:rsidRPr="002C63E1" w14:paraId="584517B5" w14:textId="77777777" w:rsidTr="00414ABE">
        <w:trPr>
          <w:trHeight w:val="656"/>
        </w:trPr>
        <w:tc>
          <w:tcPr>
            <w:tcW w:w="990" w:type="dxa"/>
            <w:shd w:val="clear" w:color="auto" w:fill="F2F2F2" w:themeFill="background1" w:themeFillShade="F2"/>
          </w:tcPr>
          <w:p w14:paraId="0326582D" w14:textId="6B778DF5" w:rsidR="003E129E" w:rsidRPr="002C63E1" w:rsidRDefault="003E129E" w:rsidP="003E129E">
            <w:pPr>
              <w:spacing w:before="240" w:after="240"/>
              <w:rPr>
                <w:b/>
                <w:bCs/>
              </w:rPr>
            </w:pPr>
            <w:r>
              <w:rPr>
                <w:b/>
                <w:bCs/>
              </w:rPr>
              <w:t>Q#</w:t>
            </w:r>
          </w:p>
        </w:tc>
        <w:tc>
          <w:tcPr>
            <w:tcW w:w="8280" w:type="dxa"/>
            <w:shd w:val="clear" w:color="auto" w:fill="F2F2F2" w:themeFill="background1" w:themeFillShade="F2"/>
          </w:tcPr>
          <w:p w14:paraId="71115943" w14:textId="77777777" w:rsidR="003E129E" w:rsidRPr="002C63E1" w:rsidRDefault="003E129E" w:rsidP="00E9424B">
            <w:pPr>
              <w:rPr>
                <w:b/>
                <w:bCs/>
              </w:rPr>
            </w:pPr>
          </w:p>
          <w:p w14:paraId="419A51E8" w14:textId="25D2A858" w:rsidR="003E129E" w:rsidRPr="002C63E1" w:rsidRDefault="003E129E" w:rsidP="00E9424B">
            <w:pPr>
              <w:rPr>
                <w:b/>
                <w:bCs/>
              </w:rPr>
            </w:pPr>
            <w:r w:rsidRPr="002C63E1">
              <w:rPr>
                <w:b/>
                <w:bCs/>
              </w:rPr>
              <w:t>Research Skill</w:t>
            </w:r>
            <w:r>
              <w:rPr>
                <w:b/>
                <w:bCs/>
              </w:rPr>
              <w:t>s</w:t>
            </w:r>
          </w:p>
        </w:tc>
      </w:tr>
      <w:tr w:rsidR="003E129E" w:rsidRPr="002C63E1" w14:paraId="48D84D58" w14:textId="77777777" w:rsidTr="003E129E">
        <w:trPr>
          <w:trHeight w:val="651"/>
        </w:trPr>
        <w:tc>
          <w:tcPr>
            <w:tcW w:w="990" w:type="dxa"/>
            <w:shd w:val="clear" w:color="auto" w:fill="auto"/>
          </w:tcPr>
          <w:p w14:paraId="6DAB6034" w14:textId="77777777" w:rsidR="003E129E" w:rsidRPr="002C63E1" w:rsidRDefault="003E129E" w:rsidP="00E9424B">
            <w:pPr>
              <w:spacing w:before="240"/>
            </w:pPr>
            <w:r w:rsidRPr="002C63E1">
              <w:t>5</w:t>
            </w:r>
          </w:p>
        </w:tc>
        <w:tc>
          <w:tcPr>
            <w:tcW w:w="8280" w:type="dxa"/>
            <w:shd w:val="clear" w:color="auto" w:fill="auto"/>
          </w:tcPr>
          <w:p w14:paraId="6296A8D8" w14:textId="18FBBEB4" w:rsidR="003E129E" w:rsidRPr="002C63E1" w:rsidRDefault="003E129E" w:rsidP="00E9424B">
            <w:pPr>
              <w:spacing w:before="240"/>
            </w:pPr>
            <w:r w:rsidRPr="002C63E1">
              <w:t>Identifying appropriate information sources in which to conduct your literature search</w:t>
            </w:r>
            <w:r>
              <w:t>*</w:t>
            </w:r>
          </w:p>
        </w:tc>
      </w:tr>
      <w:tr w:rsidR="003E129E" w:rsidRPr="002C63E1" w14:paraId="279FB86D" w14:textId="77777777" w:rsidTr="003E129E">
        <w:trPr>
          <w:trHeight w:val="692"/>
        </w:trPr>
        <w:tc>
          <w:tcPr>
            <w:tcW w:w="990" w:type="dxa"/>
            <w:shd w:val="clear" w:color="auto" w:fill="auto"/>
          </w:tcPr>
          <w:p w14:paraId="2D1C11DF" w14:textId="77777777" w:rsidR="003E129E" w:rsidRPr="002C63E1" w:rsidRDefault="003E129E" w:rsidP="00E9424B">
            <w:pPr>
              <w:spacing w:before="240"/>
            </w:pPr>
            <w:r w:rsidRPr="002C63E1">
              <w:t>6</w:t>
            </w:r>
          </w:p>
        </w:tc>
        <w:tc>
          <w:tcPr>
            <w:tcW w:w="8280" w:type="dxa"/>
            <w:shd w:val="clear" w:color="auto" w:fill="auto"/>
          </w:tcPr>
          <w:p w14:paraId="28E656E1" w14:textId="0573F3A1" w:rsidR="00E24D1E" w:rsidRPr="002C63E1" w:rsidRDefault="003E129E" w:rsidP="00E9424B">
            <w:pPr>
              <w:spacing w:before="240"/>
            </w:pPr>
            <w:r w:rsidRPr="002C63E1">
              <w:t>Using relevant keywords and search strategies to discover literature about the research topic</w:t>
            </w:r>
            <w:r>
              <w:t>*</w:t>
            </w:r>
          </w:p>
        </w:tc>
      </w:tr>
      <w:tr w:rsidR="003E129E" w:rsidRPr="002C63E1" w14:paraId="16FCFBDD" w14:textId="77777777" w:rsidTr="00AA2572">
        <w:trPr>
          <w:trHeight w:val="755"/>
        </w:trPr>
        <w:tc>
          <w:tcPr>
            <w:tcW w:w="9270" w:type="dxa"/>
            <w:gridSpan w:val="2"/>
            <w:shd w:val="clear" w:color="auto" w:fill="F2F2F2" w:themeFill="background1" w:themeFillShade="F2"/>
          </w:tcPr>
          <w:p w14:paraId="3572FA66" w14:textId="77777777" w:rsidR="003E129E" w:rsidRPr="002C63E1" w:rsidRDefault="003E129E" w:rsidP="00E9424B">
            <w:pPr>
              <w:spacing w:before="240" w:after="240"/>
              <w:rPr>
                <w:rFonts w:eastAsiaTheme="minorEastAsia"/>
                <w:i/>
                <w:iCs/>
              </w:rPr>
            </w:pPr>
            <w:r w:rsidRPr="002C63E1">
              <w:rPr>
                <w:i/>
                <w:iCs/>
              </w:rPr>
              <w:t>* Research skills with pre-workshop ratings of 5</w:t>
            </w:r>
            <m:oMath>
              <m:r>
                <w:rPr>
                  <w:rFonts w:ascii="Cambria Math" w:hAnsi="Cambria Math"/>
                </w:rPr>
                <m:t>.</m:t>
              </m:r>
            </m:oMath>
          </w:p>
        </w:tc>
      </w:tr>
      <w:tr w:rsidR="003E129E" w:rsidRPr="002C63E1" w14:paraId="52E58389" w14:textId="77777777" w:rsidTr="003E129E">
        <w:trPr>
          <w:trHeight w:val="503"/>
        </w:trPr>
        <w:tc>
          <w:tcPr>
            <w:tcW w:w="990" w:type="dxa"/>
            <w:shd w:val="clear" w:color="auto" w:fill="auto"/>
          </w:tcPr>
          <w:p w14:paraId="01D983A6" w14:textId="77777777" w:rsidR="003E129E" w:rsidRPr="002C63E1" w:rsidRDefault="003E129E" w:rsidP="00E9424B">
            <w:pPr>
              <w:spacing w:before="240"/>
            </w:pPr>
            <w:r w:rsidRPr="002C63E1">
              <w:t>11</w:t>
            </w:r>
          </w:p>
        </w:tc>
        <w:tc>
          <w:tcPr>
            <w:tcW w:w="8280" w:type="dxa"/>
            <w:shd w:val="clear" w:color="auto" w:fill="auto"/>
          </w:tcPr>
          <w:p w14:paraId="109C2FE1" w14:textId="587DF20B" w:rsidR="003E129E" w:rsidRPr="002C63E1" w:rsidRDefault="003E129E" w:rsidP="00E9424B">
            <w:pPr>
              <w:spacing w:before="240" w:line="360" w:lineRule="auto"/>
            </w:pPr>
            <w:r w:rsidRPr="002C63E1">
              <w:t>Determining which members of a population to include in your study</w:t>
            </w:r>
            <w:r>
              <w:t>†</w:t>
            </w:r>
          </w:p>
        </w:tc>
      </w:tr>
      <w:tr w:rsidR="003E129E" w:rsidRPr="002C63E1" w14:paraId="0333E582" w14:textId="77777777" w:rsidTr="003E129E">
        <w:trPr>
          <w:trHeight w:val="651"/>
        </w:trPr>
        <w:tc>
          <w:tcPr>
            <w:tcW w:w="990" w:type="dxa"/>
            <w:shd w:val="clear" w:color="auto" w:fill="auto"/>
          </w:tcPr>
          <w:p w14:paraId="49F40379" w14:textId="77777777" w:rsidR="003E129E" w:rsidRPr="002C63E1" w:rsidRDefault="003E129E" w:rsidP="00E9424B">
            <w:pPr>
              <w:spacing w:before="240"/>
            </w:pPr>
            <w:r w:rsidRPr="002C63E1">
              <w:t>14</w:t>
            </w:r>
          </w:p>
        </w:tc>
        <w:tc>
          <w:tcPr>
            <w:tcW w:w="8280" w:type="dxa"/>
            <w:shd w:val="clear" w:color="auto" w:fill="auto"/>
          </w:tcPr>
          <w:p w14:paraId="31361798" w14:textId="4C86AE59" w:rsidR="003E129E" w:rsidRPr="002C63E1" w:rsidRDefault="003E129E" w:rsidP="00E9424B">
            <w:pPr>
              <w:spacing w:before="240"/>
            </w:pPr>
            <w:r w:rsidRPr="002C63E1">
              <w:t>Knowing how to design an interview</w:t>
            </w:r>
            <w:r>
              <w:t>†</w:t>
            </w:r>
            <w:r w:rsidRPr="002C63E1">
              <w:t xml:space="preserve"> </w:t>
            </w:r>
          </w:p>
        </w:tc>
      </w:tr>
      <w:tr w:rsidR="003E129E" w:rsidRPr="002C63E1" w14:paraId="16BFA9F1" w14:textId="77777777" w:rsidTr="003E129E">
        <w:trPr>
          <w:trHeight w:val="692"/>
        </w:trPr>
        <w:tc>
          <w:tcPr>
            <w:tcW w:w="990" w:type="dxa"/>
            <w:shd w:val="clear" w:color="auto" w:fill="auto"/>
          </w:tcPr>
          <w:p w14:paraId="78F8640C" w14:textId="77777777" w:rsidR="003E129E" w:rsidRPr="002C63E1" w:rsidRDefault="003E129E" w:rsidP="00E9424B">
            <w:pPr>
              <w:spacing w:before="240"/>
            </w:pPr>
            <w:r w:rsidRPr="002C63E1">
              <w:t>15</w:t>
            </w:r>
          </w:p>
        </w:tc>
        <w:tc>
          <w:tcPr>
            <w:tcW w:w="8280" w:type="dxa"/>
            <w:shd w:val="clear" w:color="auto" w:fill="auto"/>
          </w:tcPr>
          <w:p w14:paraId="6C230690" w14:textId="2BA0E688" w:rsidR="003E129E" w:rsidRPr="002C63E1" w:rsidRDefault="003E129E" w:rsidP="00E9424B">
            <w:pPr>
              <w:spacing w:before="240"/>
            </w:pPr>
            <w:r w:rsidRPr="002C63E1">
              <w:t>Knowing how to conduct an interview</w:t>
            </w:r>
            <w:r>
              <w:t>†</w:t>
            </w:r>
          </w:p>
        </w:tc>
      </w:tr>
      <w:tr w:rsidR="003E129E" w:rsidRPr="002C63E1" w14:paraId="4F2ECF90" w14:textId="77777777" w:rsidTr="003E129E">
        <w:trPr>
          <w:trHeight w:val="665"/>
        </w:trPr>
        <w:tc>
          <w:tcPr>
            <w:tcW w:w="990" w:type="dxa"/>
            <w:shd w:val="clear" w:color="auto" w:fill="auto"/>
          </w:tcPr>
          <w:p w14:paraId="51E73E1E" w14:textId="77777777" w:rsidR="003E129E" w:rsidRPr="002C63E1" w:rsidRDefault="003E129E" w:rsidP="00E9424B">
            <w:pPr>
              <w:spacing w:before="240"/>
            </w:pPr>
            <w:r w:rsidRPr="002C63E1">
              <w:t>19</w:t>
            </w:r>
          </w:p>
        </w:tc>
        <w:tc>
          <w:tcPr>
            <w:tcW w:w="8280" w:type="dxa"/>
            <w:shd w:val="clear" w:color="auto" w:fill="auto"/>
          </w:tcPr>
          <w:p w14:paraId="2F46EE40" w14:textId="56B8AFFE" w:rsidR="003E129E" w:rsidRPr="002C63E1" w:rsidRDefault="003E129E" w:rsidP="00E9424B">
            <w:pPr>
              <w:spacing w:before="240"/>
            </w:pPr>
            <w:r w:rsidRPr="002C63E1">
              <w:t>Knowing what method of data analysis to use for your study</w:t>
            </w:r>
            <w:r>
              <w:t>†</w:t>
            </w:r>
          </w:p>
        </w:tc>
      </w:tr>
      <w:tr w:rsidR="003E129E" w:rsidRPr="002C63E1" w14:paraId="06FC5762" w14:textId="77777777" w:rsidTr="003E129E">
        <w:trPr>
          <w:trHeight w:val="665"/>
        </w:trPr>
        <w:tc>
          <w:tcPr>
            <w:tcW w:w="990" w:type="dxa"/>
            <w:shd w:val="clear" w:color="auto" w:fill="auto"/>
          </w:tcPr>
          <w:p w14:paraId="51DD97A3" w14:textId="77777777" w:rsidR="003E129E" w:rsidRPr="002C63E1" w:rsidRDefault="003E129E" w:rsidP="00E9424B">
            <w:pPr>
              <w:spacing w:before="240"/>
            </w:pPr>
            <w:r w:rsidRPr="002C63E1">
              <w:t>20</w:t>
            </w:r>
          </w:p>
        </w:tc>
        <w:tc>
          <w:tcPr>
            <w:tcW w:w="8280" w:type="dxa"/>
            <w:shd w:val="clear" w:color="auto" w:fill="auto"/>
          </w:tcPr>
          <w:p w14:paraId="3D0F1744" w14:textId="06449325" w:rsidR="003E129E" w:rsidRPr="002C63E1" w:rsidRDefault="003E129E" w:rsidP="00E9424B">
            <w:pPr>
              <w:spacing w:before="240"/>
            </w:pPr>
            <w:r w:rsidRPr="002C63E1">
              <w:t>Knowing what type of assistance, you might need to undertake data analysis</w:t>
            </w:r>
            <w:r>
              <w:t>†</w:t>
            </w:r>
          </w:p>
        </w:tc>
      </w:tr>
      <w:tr w:rsidR="003E129E" w:rsidRPr="002C63E1" w14:paraId="6EA998FD" w14:textId="77777777" w:rsidTr="003E129E">
        <w:trPr>
          <w:trHeight w:val="665"/>
        </w:trPr>
        <w:tc>
          <w:tcPr>
            <w:tcW w:w="990" w:type="dxa"/>
            <w:shd w:val="clear" w:color="auto" w:fill="auto"/>
          </w:tcPr>
          <w:p w14:paraId="19B10F9D" w14:textId="77777777" w:rsidR="003E129E" w:rsidRPr="002C63E1" w:rsidRDefault="003E129E" w:rsidP="00E9424B">
            <w:pPr>
              <w:spacing w:before="240"/>
            </w:pPr>
            <w:r w:rsidRPr="002C63E1">
              <w:t>22</w:t>
            </w:r>
          </w:p>
        </w:tc>
        <w:tc>
          <w:tcPr>
            <w:tcW w:w="8280" w:type="dxa"/>
            <w:shd w:val="clear" w:color="auto" w:fill="auto"/>
          </w:tcPr>
          <w:p w14:paraId="38B0B8AD" w14:textId="0FCDAD30" w:rsidR="003E129E" w:rsidRPr="002C63E1" w:rsidRDefault="003E129E" w:rsidP="00E9424B">
            <w:pPr>
              <w:spacing w:before="240"/>
            </w:pPr>
            <w:r w:rsidRPr="002C63E1">
              <w:t>Knowing how to code qualitative data to identify theme and subthemes</w:t>
            </w:r>
            <w:r>
              <w:t>†</w:t>
            </w:r>
          </w:p>
        </w:tc>
      </w:tr>
      <w:tr w:rsidR="003E129E" w:rsidRPr="002C63E1" w14:paraId="0B92A586" w14:textId="77777777" w:rsidTr="00AA2572">
        <w:trPr>
          <w:trHeight w:val="710"/>
        </w:trPr>
        <w:tc>
          <w:tcPr>
            <w:tcW w:w="9270" w:type="dxa"/>
            <w:gridSpan w:val="2"/>
            <w:shd w:val="clear" w:color="auto" w:fill="F2F2F2" w:themeFill="background1" w:themeFillShade="F2"/>
          </w:tcPr>
          <w:p w14:paraId="7B5F216F" w14:textId="3BCD70C8" w:rsidR="003E129E" w:rsidRPr="002C63E1" w:rsidRDefault="003E129E" w:rsidP="00E9424B">
            <w:pPr>
              <w:spacing w:before="240" w:after="240"/>
              <w:rPr>
                <w:rFonts w:eastAsiaTheme="minorEastAsia"/>
              </w:rPr>
            </w:pPr>
            <w:r>
              <w:rPr>
                <w:i/>
                <w:iCs/>
              </w:rPr>
              <w:t>†</w:t>
            </w:r>
            <w:r w:rsidRPr="002C63E1">
              <w:rPr>
                <w:i/>
                <w:iCs/>
              </w:rPr>
              <w:t xml:space="preserve"> Research skills with post-workshop median increases of </w:t>
            </w:r>
            <m:oMath>
              <m:r>
                <w:rPr>
                  <w:rFonts w:ascii="Cambria Math" w:hAnsi="Cambria Math"/>
                </w:rPr>
                <m:t>≥2</m:t>
              </m:r>
              <m:r>
                <w:rPr>
                  <w:rFonts w:ascii="Cambria Math" w:eastAsiaTheme="minorEastAsia" w:hAnsi="Cambria Math"/>
                </w:rPr>
                <m:t xml:space="preserve">. </m:t>
              </m:r>
            </m:oMath>
          </w:p>
        </w:tc>
      </w:tr>
    </w:tbl>
    <w:p w14:paraId="72A42098" w14:textId="77777777" w:rsidR="003E129E" w:rsidRDefault="003E129E"/>
    <w:sectPr w:rsidR="003E129E" w:rsidSect="000F7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9E"/>
    <w:rsid w:val="000F7C97"/>
    <w:rsid w:val="0011538B"/>
    <w:rsid w:val="00285A04"/>
    <w:rsid w:val="003E129E"/>
    <w:rsid w:val="00414ABE"/>
    <w:rsid w:val="0046322B"/>
    <w:rsid w:val="004676B4"/>
    <w:rsid w:val="005F3CE1"/>
    <w:rsid w:val="00854960"/>
    <w:rsid w:val="00AA2572"/>
    <w:rsid w:val="00B8042C"/>
    <w:rsid w:val="00D40E34"/>
    <w:rsid w:val="00E2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2D5958"/>
  <w14:defaultImageDpi w14:val="32767"/>
  <w15:chartTrackingRefBased/>
  <w15:docId w15:val="{51EA0CBD-B2AB-2140-8403-F3C1543D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E129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12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1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29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129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129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129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129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129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129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2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12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12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12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12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12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12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12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12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12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129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12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129E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12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129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3E12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12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12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129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E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Lessick</dc:creator>
  <cp:keywords/>
  <dc:description/>
  <cp:lastModifiedBy>Susan Lessick</cp:lastModifiedBy>
  <cp:revision>2</cp:revision>
  <dcterms:created xsi:type="dcterms:W3CDTF">2024-09-17T20:01:00Z</dcterms:created>
  <dcterms:modified xsi:type="dcterms:W3CDTF">2024-09-17T20:01:00Z</dcterms:modified>
</cp:coreProperties>
</file>