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9160" w14:textId="77777777" w:rsidR="00A5037D" w:rsidRPr="000F718E" w:rsidRDefault="000F718E" w:rsidP="000F718E">
      <w:pPr>
        <w:rPr>
          <w:rFonts w:ascii="Times New Roman" w:hAnsi="Times New Roman" w:cs="Times New Roman"/>
        </w:rPr>
      </w:pPr>
      <w:r w:rsidRPr="000F718E">
        <w:rPr>
          <w:rFonts w:ascii="Times New Roman" w:hAnsi="Times New Roman" w:cs="Times New Roman"/>
        </w:rPr>
        <w:t>Appendix A</w:t>
      </w:r>
    </w:p>
    <w:p w14:paraId="26D4C753" w14:textId="77777777" w:rsidR="000F718E" w:rsidRDefault="000F718E" w:rsidP="000F718E">
      <w:pPr>
        <w:rPr>
          <w:rFonts w:ascii="Times New Roman" w:hAnsi="Times New Roman" w:cs="Times New Roman"/>
          <w:b/>
        </w:rPr>
      </w:pPr>
      <w:r w:rsidRPr="007F389C">
        <w:rPr>
          <w:rFonts w:ascii="Times New Roman" w:hAnsi="Times New Roman" w:cs="Times New Roman"/>
          <w:b/>
        </w:rPr>
        <w:t>Open Update Re-run Deduplicate</w:t>
      </w:r>
      <w:r w:rsidRPr="002105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1055B">
        <w:rPr>
          <w:rFonts w:ascii="Times New Roman" w:hAnsi="Times New Roman" w:cs="Times New Roman"/>
          <w:b/>
        </w:rPr>
        <w:t>OUR2D2</w:t>
      </w:r>
      <w:r>
        <w:rPr>
          <w:rFonts w:ascii="Times New Roman" w:hAnsi="Times New Roman" w:cs="Times New Roman"/>
          <w:b/>
        </w:rPr>
        <w:t>)</w:t>
      </w:r>
      <w:r w:rsidRPr="0021055B">
        <w:rPr>
          <w:rFonts w:ascii="Times New Roman" w:hAnsi="Times New Roman" w:cs="Times New Roman"/>
          <w:b/>
        </w:rPr>
        <w:t xml:space="preserve"> Instructions</w:t>
      </w:r>
    </w:p>
    <w:p w14:paraId="4BEF9584" w14:textId="2F72380F" w:rsidR="000F718E" w:rsidRPr="0021055B" w:rsidRDefault="000F718E" w:rsidP="000F718E">
      <w:pPr>
        <w:rPr>
          <w:rFonts w:ascii="Times New Roman" w:hAnsi="Times New Roman" w:cs="Times New Roman"/>
          <w:b/>
        </w:rPr>
      </w:pPr>
      <w:r w:rsidRPr="0021055B">
        <w:rPr>
          <w:rFonts w:ascii="Times New Roman" w:hAnsi="Times New Roman" w:cs="Times New Roman"/>
        </w:rPr>
        <w:t xml:space="preserve">The technical requirements to use OUR2D2 are a computer with </w:t>
      </w:r>
      <w:r w:rsidR="001E2BDE">
        <w:rPr>
          <w:rFonts w:ascii="Times New Roman" w:hAnsi="Times New Roman" w:cs="Times New Roman"/>
        </w:rPr>
        <w:t>I</w:t>
      </w:r>
      <w:r w:rsidRPr="0021055B">
        <w:rPr>
          <w:rFonts w:ascii="Times New Roman" w:hAnsi="Times New Roman" w:cs="Times New Roman"/>
        </w:rPr>
        <w:t>nternet access, Windows 10, and the permissions to install software from outside sources</w:t>
      </w:r>
      <w:r w:rsidR="001E2BDE">
        <w:rPr>
          <w:rFonts w:ascii="Times New Roman" w:hAnsi="Times New Roman" w:cs="Times New Roman"/>
        </w:rPr>
        <w:t>.</w:t>
      </w:r>
    </w:p>
    <w:p w14:paraId="4147C50A" w14:textId="77777777" w:rsidR="000F718E" w:rsidRPr="0021055B" w:rsidRDefault="000F718E" w:rsidP="000F7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55B">
        <w:rPr>
          <w:rFonts w:ascii="Times New Roman" w:hAnsi="Times New Roman" w:cs="Times New Roman"/>
        </w:rPr>
        <w:t xml:space="preserve">Download and open OUR2D2.  </w:t>
      </w:r>
    </w:p>
    <w:p w14:paraId="795EF389" w14:textId="55D726AB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1055B">
        <w:rPr>
          <w:rFonts w:ascii="Times New Roman" w:hAnsi="Times New Roman" w:cs="Times New Roman"/>
        </w:rPr>
        <w:t xml:space="preserve">Note: We advise taking caution when downloading any file from the </w:t>
      </w:r>
      <w:r w:rsidR="001E2BDE">
        <w:rPr>
          <w:rFonts w:ascii="Times New Roman" w:hAnsi="Times New Roman" w:cs="Times New Roman"/>
        </w:rPr>
        <w:t>I</w:t>
      </w:r>
      <w:r w:rsidRPr="0021055B">
        <w:rPr>
          <w:rFonts w:ascii="Times New Roman" w:hAnsi="Times New Roman" w:cs="Times New Roman"/>
        </w:rPr>
        <w:t xml:space="preserve">nternet.  Microsoft will warn you when downloading an executable file like OUR2D2 from the </w:t>
      </w:r>
      <w:r w:rsidR="001E2BDE">
        <w:rPr>
          <w:rFonts w:ascii="Times New Roman" w:hAnsi="Times New Roman" w:cs="Times New Roman"/>
        </w:rPr>
        <w:t>I</w:t>
      </w:r>
      <w:r w:rsidRPr="0021055B">
        <w:rPr>
          <w:rFonts w:ascii="Times New Roman" w:hAnsi="Times New Roman" w:cs="Times New Roman"/>
        </w:rPr>
        <w:t xml:space="preserve">nternet.  If you are concerned about the security implications of OUR2D2, the source code is freely available and you can compile it using </w:t>
      </w:r>
      <w:proofErr w:type="spellStart"/>
      <w:r w:rsidRPr="0021055B">
        <w:rPr>
          <w:rFonts w:ascii="Times New Roman" w:hAnsi="Times New Roman" w:cs="Times New Roman"/>
        </w:rPr>
        <w:t>PyInstaller</w:t>
      </w:r>
      <w:proofErr w:type="spellEnd"/>
      <w:r w:rsidRPr="0021055B">
        <w:rPr>
          <w:rFonts w:ascii="Times New Roman" w:hAnsi="Times New Roman" w:cs="Times New Roman"/>
        </w:rPr>
        <w:t xml:space="preserve"> </w:t>
      </w:r>
      <w:r w:rsidR="007D4365">
        <w:rPr>
          <w:rFonts w:ascii="Times New Roman" w:hAnsi="Times New Roman" w:cs="Times New Roman"/>
        </w:rPr>
        <w:t>(</w:t>
      </w:r>
      <w:hyperlink r:id="rId5" w:history="1">
        <w:r w:rsidR="007D4365" w:rsidRPr="00F941EC">
          <w:rPr>
            <w:rStyle w:val="Hyperlink"/>
            <w:rFonts w:ascii="Times New Roman" w:hAnsi="Times New Roman" w:cs="Times New Roman"/>
          </w:rPr>
          <w:t>https://www.pyinstaller.org/</w:t>
        </w:r>
      </w:hyperlink>
      <w:r w:rsidR="007D4365">
        <w:rPr>
          <w:rFonts w:ascii="Times New Roman" w:hAnsi="Times New Roman" w:cs="Times New Roman"/>
        </w:rPr>
        <w:t>)</w:t>
      </w:r>
      <w:r w:rsidRPr="0021055B">
        <w:rPr>
          <w:rFonts w:ascii="Times New Roman" w:hAnsi="Times New Roman" w:cs="Times New Roman"/>
        </w:rPr>
        <w:t xml:space="preserve"> on your own device.  We provided further instructions on how to do this in the README.md file</w:t>
      </w:r>
      <w:r>
        <w:rPr>
          <w:rFonts w:ascii="Times New Roman" w:hAnsi="Times New Roman" w:cs="Times New Roman"/>
        </w:rPr>
        <w:t xml:space="preserve"> </w:t>
      </w:r>
      <w:r w:rsidR="007D4365">
        <w:rPr>
          <w:rFonts w:ascii="Times New Roman" w:hAnsi="Times New Roman" w:cs="Times New Roman"/>
        </w:rPr>
        <w:t>(</w:t>
      </w:r>
      <w:hyperlink r:id="rId6" w:history="1">
        <w:r w:rsidR="007D4365" w:rsidRPr="00F941EC">
          <w:rPr>
            <w:rStyle w:val="Hyperlink"/>
            <w:rFonts w:ascii="Times New Roman" w:hAnsi="Times New Roman" w:cs="Times New Roman"/>
            <w:shd w:val="clear" w:color="auto" w:fill="FFFFFF"/>
          </w:rPr>
          <w:t>https://github.com/vangorden/OUR2D2</w:t>
        </w:r>
      </w:hyperlink>
      <w:r w:rsidR="007D4365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4AB1C5FB" w14:textId="77777777" w:rsidR="000F718E" w:rsidRPr="0021055B" w:rsidRDefault="000F718E" w:rsidP="000F718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>Select two files to compare.</w:t>
      </w:r>
    </w:p>
    <w:p w14:paraId="210507BA" w14:textId="23C8894A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 xml:space="preserve"> When using Embase, be sure to select the </w:t>
      </w:r>
      <w:r w:rsidR="007D4365">
        <w:rPr>
          <w:rFonts w:ascii="Times New Roman" w:hAnsi="Times New Roman" w:cs="Times New Roman"/>
        </w:rPr>
        <w:t>“</w:t>
      </w:r>
      <w:r w:rsidRPr="0021055B">
        <w:rPr>
          <w:rFonts w:ascii="Times New Roman" w:hAnsi="Times New Roman" w:cs="Times New Roman"/>
        </w:rPr>
        <w:t>CSV fields by column</w:t>
      </w:r>
      <w:r w:rsidR="007C1256">
        <w:rPr>
          <w:rFonts w:ascii="Times New Roman" w:hAnsi="Times New Roman" w:cs="Times New Roman"/>
        </w:rPr>
        <w:t>”</w:t>
      </w:r>
      <w:r w:rsidRPr="0021055B">
        <w:rPr>
          <w:rFonts w:ascii="Times New Roman" w:hAnsi="Times New Roman" w:cs="Times New Roman"/>
        </w:rPr>
        <w:t xml:space="preserve"> export option.</w:t>
      </w:r>
    </w:p>
    <w:p w14:paraId="5906205E" w14:textId="77777777" w:rsidR="000F718E" w:rsidRPr="0021055B" w:rsidRDefault="000F718E" w:rsidP="000F7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55B">
        <w:rPr>
          <w:rFonts w:ascii="Times New Roman" w:hAnsi="Times New Roman" w:cs="Times New Roman"/>
        </w:rPr>
        <w:t>Upload the files into OUR2D2.</w:t>
      </w:r>
    </w:p>
    <w:p w14:paraId="5B14A005" w14:textId="77777777" w:rsidR="000F718E" w:rsidRPr="0021055B" w:rsidRDefault="000F718E" w:rsidP="000F7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55B">
        <w:rPr>
          <w:rFonts w:ascii="Times New Roman" w:hAnsi="Times New Roman" w:cs="Times New Roman"/>
        </w:rPr>
        <w:t>Choose a set operation to compare the two files. The first file is deemed set A and the second file is deemed set B.  The set operations options are:</w:t>
      </w:r>
    </w:p>
    <w:p w14:paraId="414BD2E8" w14:textId="77777777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>Union: all the articles combined;</w:t>
      </w:r>
    </w:p>
    <w:p w14:paraId="14E6E820" w14:textId="77777777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>Difference: all the articles that exist in only one file (subtracting: A-B or B-A);</w:t>
      </w:r>
    </w:p>
    <w:p w14:paraId="7963BEEE" w14:textId="77777777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>Symmetric difference: articles that are unique to both sets; and</w:t>
      </w:r>
    </w:p>
    <w:p w14:paraId="02A0B038" w14:textId="77777777" w:rsidR="000F718E" w:rsidRPr="0021055B" w:rsidRDefault="000F718E" w:rsidP="000F718E">
      <w:pPr>
        <w:pStyle w:val="ListParagraph"/>
        <w:numPr>
          <w:ilvl w:val="1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>Intersection: articles that are shared between both sets.</w:t>
      </w:r>
    </w:p>
    <w:p w14:paraId="6994FC47" w14:textId="77777777" w:rsidR="000F718E" w:rsidRPr="0021055B" w:rsidRDefault="000F718E" w:rsidP="000F71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1055B">
        <w:rPr>
          <w:rFonts w:ascii="Times New Roman" w:hAnsi="Times New Roman" w:cs="Times New Roman"/>
        </w:rPr>
        <w:t>Click on the compare button.</w:t>
      </w:r>
    </w:p>
    <w:p w14:paraId="139F28E2" w14:textId="5F479B7F" w:rsidR="000F718E" w:rsidRPr="000F718E" w:rsidRDefault="000F718E" w:rsidP="000F718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21055B">
        <w:rPr>
          <w:rFonts w:ascii="Times New Roman" w:hAnsi="Times New Roman" w:cs="Times New Roman"/>
        </w:rPr>
        <w:t xml:space="preserve">OUR2D2 will populate a table with a list of titles based on the set operation performed.  If duplicates are found, OUR2D2 will produce a warning and display the duplicate titles on the screen (see Figure </w:t>
      </w:r>
      <w:r w:rsidR="007C1256">
        <w:rPr>
          <w:rFonts w:ascii="Times New Roman" w:hAnsi="Times New Roman" w:cs="Times New Roman"/>
        </w:rPr>
        <w:t>2</w:t>
      </w:r>
      <w:r w:rsidRPr="0021055B">
        <w:rPr>
          <w:rFonts w:ascii="Times New Roman" w:hAnsi="Times New Roman" w:cs="Times New Roman"/>
        </w:rPr>
        <w:t xml:space="preserve">).  </w:t>
      </w:r>
    </w:p>
    <w:p w14:paraId="5BF01E99" w14:textId="29B1A93F" w:rsidR="000F718E" w:rsidRPr="000F718E" w:rsidRDefault="007D4365" w:rsidP="000F718E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F718E" w:rsidRPr="000F718E">
        <w:rPr>
          <w:rFonts w:ascii="Times New Roman" w:hAnsi="Times New Roman" w:cs="Times New Roman"/>
        </w:rPr>
        <w:t>ser</w:t>
      </w:r>
      <w:r>
        <w:rPr>
          <w:rFonts w:ascii="Times New Roman" w:hAnsi="Times New Roman" w:cs="Times New Roman"/>
        </w:rPr>
        <w:t>s</w:t>
      </w:r>
      <w:r w:rsidR="000F718E" w:rsidRPr="000F718E">
        <w:rPr>
          <w:rFonts w:ascii="Times New Roman" w:hAnsi="Times New Roman" w:cs="Times New Roman"/>
        </w:rPr>
        <w:t xml:space="preserve"> can </w:t>
      </w:r>
      <w:r>
        <w:rPr>
          <w:rFonts w:ascii="Times New Roman" w:hAnsi="Times New Roman" w:cs="Times New Roman"/>
        </w:rPr>
        <w:t xml:space="preserve">then </w:t>
      </w:r>
      <w:r w:rsidR="000F718E" w:rsidRPr="000F718E">
        <w:rPr>
          <w:rFonts w:ascii="Times New Roman" w:hAnsi="Times New Roman" w:cs="Times New Roman"/>
        </w:rPr>
        <w:t>save the results to their computer in a CSV file and update their search results as needed.</w:t>
      </w:r>
    </w:p>
    <w:sectPr w:rsidR="000F718E" w:rsidRPr="000F7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6FB3"/>
    <w:multiLevelType w:val="hybridMultilevel"/>
    <w:tmpl w:val="186098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8E"/>
    <w:rsid w:val="00021D4F"/>
    <w:rsid w:val="000F718E"/>
    <w:rsid w:val="001E2BDE"/>
    <w:rsid w:val="005C4068"/>
    <w:rsid w:val="007C1256"/>
    <w:rsid w:val="007D4365"/>
    <w:rsid w:val="00A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9CC1"/>
  <w15:chartTrackingRefBased/>
  <w15:docId w15:val="{135A1F2E-CD51-48F9-982A-220D534E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8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1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25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3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3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vangorden/OUR2D2" TargetMode="External"/><Relationship Id="rId5" Type="http://schemas.openxmlformats.org/officeDocument/2006/relationships/hyperlink" Target="https://www.pyinstaller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Lohr</dc:creator>
  <cp:keywords/>
  <dc:description/>
  <cp:lastModifiedBy>Charlene Dundek</cp:lastModifiedBy>
  <cp:revision>2</cp:revision>
  <dcterms:created xsi:type="dcterms:W3CDTF">2021-06-17T18:53:00Z</dcterms:created>
  <dcterms:modified xsi:type="dcterms:W3CDTF">2021-06-17T18:53:00Z</dcterms:modified>
</cp:coreProperties>
</file>